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C6" w:rsidRPr="009D3CC6" w:rsidRDefault="009D3CC6" w:rsidP="009D3CC6">
      <w:pPr>
        <w:widowControl/>
        <w:spacing w:before="225" w:after="225" w:line="600" w:lineRule="atLeast"/>
        <w:jc w:val="center"/>
        <w:outlineLvl w:val="0"/>
        <w:rPr>
          <w:rFonts w:ascii="Arial" w:eastAsia="宋体" w:hAnsi="Arial" w:cs="Arial"/>
          <w:b/>
          <w:bCs/>
          <w:color w:val="000000"/>
          <w:kern w:val="36"/>
          <w:sz w:val="36"/>
          <w:szCs w:val="36"/>
        </w:rPr>
      </w:pPr>
      <w:r w:rsidRPr="009D3CC6">
        <w:rPr>
          <w:rFonts w:ascii="Arial" w:eastAsia="宋体" w:hAnsi="Arial" w:cs="Arial"/>
          <w:b/>
          <w:bCs/>
          <w:color w:val="000000"/>
          <w:kern w:val="36"/>
          <w:sz w:val="36"/>
          <w:szCs w:val="36"/>
        </w:rPr>
        <w:t>下肢静脉曲张？警惕布</w:t>
      </w:r>
      <w:r w:rsidRPr="009D3CC6">
        <w:rPr>
          <w:rFonts w:ascii="Arial" w:eastAsia="宋体" w:hAnsi="Arial" w:cs="Arial"/>
          <w:b/>
          <w:bCs/>
          <w:color w:val="000000"/>
          <w:kern w:val="36"/>
          <w:sz w:val="36"/>
          <w:szCs w:val="36"/>
        </w:rPr>
        <w:t>-</w:t>
      </w:r>
      <w:r w:rsidRPr="009D3CC6">
        <w:rPr>
          <w:rFonts w:ascii="Arial" w:eastAsia="宋体" w:hAnsi="Arial" w:cs="Arial"/>
          <w:b/>
          <w:bCs/>
          <w:color w:val="000000"/>
          <w:kern w:val="36"/>
          <w:sz w:val="36"/>
          <w:szCs w:val="36"/>
        </w:rPr>
        <w:t>加综合征！</w:t>
      </w:r>
    </w:p>
    <w:p w:rsidR="009D3CC6" w:rsidRPr="009D3CC6" w:rsidRDefault="009D3CC6" w:rsidP="009D3CC6">
      <w:pPr>
        <w:widowControl/>
        <w:spacing w:line="450" w:lineRule="atLeast"/>
        <w:ind w:firstLine="420"/>
        <w:rPr>
          <w:rFonts w:ascii="Arial" w:eastAsia="宋体" w:hAnsi="Arial" w:cs="Arial"/>
          <w:color w:val="000000"/>
          <w:kern w:val="0"/>
          <w:szCs w:val="21"/>
        </w:rPr>
      </w:pPr>
      <w:r w:rsidRPr="009D3CC6">
        <w:rPr>
          <w:rFonts w:ascii="Arial" w:eastAsia="宋体" w:hAnsi="Arial" w:cs="Arial"/>
          <w:color w:val="000000"/>
          <w:kern w:val="0"/>
          <w:szCs w:val="21"/>
        </w:rPr>
        <w:t>下肢静脉曲张是一种非常普遍的疾病，在全世界范围内，都有非常高的发病率。下肢静脉曲张绝大多数是大隐静脉曲张，长时间的站立和重体力劳动可以成为疾病发生的诱因。下肢静脉曲张的患者多有下肢酸胀不适及钝痛感，久站后加重，病变时间较长时，可出现下肢静脉隆起、扩张、迂曲，呈蚯蚓样，以及脱屑、瘙痒、色素沉着等，甚至形成湿疹及溃疡。</w:t>
      </w:r>
    </w:p>
    <w:p w:rsidR="009D3CC6" w:rsidRPr="009D3CC6" w:rsidRDefault="009D3CC6" w:rsidP="009D3CC6">
      <w:pPr>
        <w:widowControl/>
        <w:spacing w:line="450" w:lineRule="atLeast"/>
        <w:ind w:firstLine="420"/>
        <w:rPr>
          <w:rFonts w:ascii="Arial" w:eastAsia="宋体" w:hAnsi="Arial" w:cs="Arial"/>
          <w:color w:val="000000"/>
          <w:kern w:val="0"/>
          <w:szCs w:val="21"/>
        </w:rPr>
      </w:pPr>
      <w:r w:rsidRPr="009D3CC6">
        <w:rPr>
          <w:rFonts w:ascii="Arial" w:eastAsia="宋体" w:hAnsi="Arial" w:cs="Arial"/>
          <w:color w:val="000000"/>
          <w:kern w:val="0"/>
          <w:szCs w:val="21"/>
        </w:rPr>
        <w:t>对于下肢静脉曲张，大隐静脉高位结扎及剥脱是主要的治疗方法，多数患者往往也选择手术治疗，但是，在手术之前，医生与患者都应引起警惕的是，引起患者症状的仅仅是单纯的下肢静脉曲张吗？是否有其他潜在的病源被忽视了？</w:t>
      </w:r>
    </w:p>
    <w:p w:rsidR="009D3CC6" w:rsidRPr="009D3CC6" w:rsidRDefault="009D3CC6" w:rsidP="009D3CC6">
      <w:pPr>
        <w:widowControl/>
        <w:spacing w:line="450" w:lineRule="atLeast"/>
        <w:ind w:firstLine="420"/>
        <w:rPr>
          <w:rFonts w:ascii="Arial" w:eastAsia="宋体" w:hAnsi="Arial" w:cs="Arial"/>
          <w:color w:val="000000"/>
          <w:kern w:val="0"/>
          <w:szCs w:val="21"/>
        </w:rPr>
      </w:pPr>
      <w:r w:rsidRPr="009D3CC6">
        <w:rPr>
          <w:rFonts w:ascii="Arial" w:eastAsia="宋体" w:hAnsi="Arial" w:cs="Arial"/>
          <w:color w:val="000000"/>
          <w:kern w:val="0"/>
          <w:szCs w:val="21"/>
        </w:rPr>
        <w:t>其实，布加综合征在河南、山东、江苏、安徽等省份的发病率较高，该病症是由肝静脉或肝后段下腔静脉血流受阻引起，而下腔静脉梗阻又是布加综合征作为常见的一种类型。当患者存在下腔静脉梗阻时，由于下肢血液回流入心脏受阻，可致下肢静脉血流处于瘀滞状态，此时患者可出现下肢浅静脉曲张，皮肤出现营养性改变，如皮肤光薄、脱毛、瘙痒、色素沉着，甚至形成经久不愈的溃疡，尤以两下肢足靴区最为明显。</w:t>
      </w:r>
    </w:p>
    <w:p w:rsidR="009D3CC6" w:rsidRPr="009D3CC6" w:rsidRDefault="009D3CC6" w:rsidP="009D3CC6">
      <w:pPr>
        <w:widowControl/>
        <w:spacing w:line="450" w:lineRule="atLeast"/>
        <w:ind w:firstLine="420"/>
        <w:rPr>
          <w:rFonts w:ascii="Arial" w:eastAsia="宋体" w:hAnsi="Arial" w:cs="Arial"/>
          <w:color w:val="000000"/>
          <w:kern w:val="0"/>
          <w:szCs w:val="21"/>
        </w:rPr>
      </w:pPr>
      <w:r w:rsidRPr="009D3CC6">
        <w:rPr>
          <w:rFonts w:ascii="Arial" w:eastAsia="宋体" w:hAnsi="Arial" w:cs="Arial"/>
          <w:color w:val="000000"/>
          <w:kern w:val="0"/>
          <w:szCs w:val="21"/>
        </w:rPr>
        <w:t>因此，布加综合征可产生与单纯下肢静脉曲张极为相似的症状，这也就致使许多患者被误诊，甚至接受了错误的治疗。对于单纯下肢静脉曲张，大隐静脉高位结扎和剥脱可以取得满意的治疗效果，但对于布加综合征所致的下肢静脉曲张，由于病变部位在于肝后段下腔静脉，因此应采取手段解除下腔静脉梗阻，针对静脉曲张的局部手术往往无益于患者病情的改善，还很可能延误患者的治疗时机。</w:t>
      </w:r>
    </w:p>
    <w:p w:rsidR="009D3CC6" w:rsidRPr="009D3CC6" w:rsidRDefault="009D3CC6" w:rsidP="009D3CC6">
      <w:pPr>
        <w:widowControl/>
        <w:spacing w:line="450" w:lineRule="atLeast"/>
        <w:ind w:firstLine="420"/>
        <w:rPr>
          <w:rFonts w:ascii="Arial" w:eastAsia="宋体" w:hAnsi="Arial" w:cs="Arial"/>
          <w:color w:val="000000"/>
          <w:kern w:val="0"/>
          <w:szCs w:val="21"/>
        </w:rPr>
      </w:pPr>
      <w:r w:rsidRPr="009D3CC6">
        <w:rPr>
          <w:rFonts w:ascii="Arial" w:eastAsia="宋体" w:hAnsi="Arial" w:cs="Arial"/>
          <w:color w:val="000000"/>
          <w:kern w:val="0"/>
          <w:szCs w:val="21"/>
        </w:rPr>
        <w:t>目前，关于布加综合征患者被误诊为单纯下肢静脉曲张并接受相应不当治疗的报道已不鲜见，这种误诊现象多发生于基层医院，而造成这一情况的原因主要在于基层临床医生缺乏临床经验，知识面较窄，诊断思路局限，对布加综合征这一少见疾病的认识不够充分。</w:t>
      </w:r>
    </w:p>
    <w:p w:rsidR="009D3CC6" w:rsidRPr="009D3CC6" w:rsidRDefault="009D3CC6" w:rsidP="009D3CC6">
      <w:pPr>
        <w:widowControl/>
        <w:spacing w:line="450" w:lineRule="atLeast"/>
        <w:ind w:firstLine="420"/>
        <w:rPr>
          <w:rFonts w:ascii="Arial" w:eastAsia="宋体" w:hAnsi="Arial" w:cs="Arial"/>
          <w:color w:val="000000"/>
          <w:kern w:val="0"/>
          <w:szCs w:val="21"/>
        </w:rPr>
      </w:pPr>
      <w:r w:rsidRPr="009D3CC6">
        <w:rPr>
          <w:rFonts w:ascii="Arial" w:eastAsia="宋体" w:hAnsi="Arial" w:cs="Arial"/>
          <w:color w:val="000000"/>
          <w:kern w:val="0"/>
          <w:szCs w:val="21"/>
        </w:rPr>
        <w:t>因此，广大临床医生应对布加综合征有一个较为全面的认识，在面对下肢静脉曲张的患者时，切忌</w:t>
      </w:r>
      <w:r w:rsidRPr="009D3CC6">
        <w:rPr>
          <w:rFonts w:ascii="Arial" w:eastAsia="宋体" w:hAnsi="Arial" w:cs="Arial"/>
          <w:color w:val="000000"/>
          <w:kern w:val="0"/>
          <w:szCs w:val="21"/>
        </w:rPr>
        <w:t>“</w:t>
      </w:r>
      <w:r w:rsidRPr="009D3CC6">
        <w:rPr>
          <w:rFonts w:ascii="Arial" w:eastAsia="宋体" w:hAnsi="Arial" w:cs="Arial"/>
          <w:color w:val="000000"/>
          <w:kern w:val="0"/>
          <w:szCs w:val="21"/>
        </w:rPr>
        <w:t>只见树木，不见森林</w:t>
      </w:r>
      <w:r w:rsidRPr="009D3CC6">
        <w:rPr>
          <w:rFonts w:ascii="Arial" w:eastAsia="宋体" w:hAnsi="Arial" w:cs="Arial"/>
          <w:color w:val="000000"/>
          <w:kern w:val="0"/>
          <w:szCs w:val="21"/>
        </w:rPr>
        <w:t>”</w:t>
      </w:r>
      <w:r w:rsidRPr="009D3CC6">
        <w:rPr>
          <w:rFonts w:ascii="Arial" w:eastAsia="宋体" w:hAnsi="Arial" w:cs="Arial"/>
          <w:color w:val="000000"/>
          <w:kern w:val="0"/>
          <w:szCs w:val="21"/>
        </w:rPr>
        <w:t>，以免给患者带来不必要的手术创伤及经济负担。</w:t>
      </w:r>
    </w:p>
    <w:p w:rsidR="00195872" w:rsidRDefault="00195872"/>
    <w:sectPr w:rsidR="00195872" w:rsidSect="00AC70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3CC6"/>
    <w:rsid w:val="00172406"/>
    <w:rsid w:val="00195872"/>
    <w:rsid w:val="00645837"/>
    <w:rsid w:val="009D3CC6"/>
    <w:rsid w:val="00AC7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7A"/>
    <w:pPr>
      <w:widowControl w:val="0"/>
      <w:jc w:val="both"/>
    </w:pPr>
  </w:style>
  <w:style w:type="paragraph" w:styleId="1">
    <w:name w:val="heading 1"/>
    <w:basedOn w:val="a"/>
    <w:link w:val="1Char"/>
    <w:uiPriority w:val="9"/>
    <w:qFormat/>
    <w:rsid w:val="009D3C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3CC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816848819">
      <w:bodyDiv w:val="1"/>
      <w:marLeft w:val="0"/>
      <w:marRight w:val="0"/>
      <w:marTop w:val="0"/>
      <w:marBottom w:val="0"/>
      <w:divBdr>
        <w:top w:val="none" w:sz="0" w:space="0" w:color="auto"/>
        <w:left w:val="none" w:sz="0" w:space="0" w:color="auto"/>
        <w:bottom w:val="none" w:sz="0" w:space="0" w:color="auto"/>
        <w:right w:val="none" w:sz="0" w:space="0" w:color="auto"/>
      </w:divBdr>
    </w:div>
    <w:div w:id="18196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2016-03-11T04:52:00Z</dcterms:created>
  <dcterms:modified xsi:type="dcterms:W3CDTF">2016-03-11T04:53:00Z</dcterms:modified>
</cp:coreProperties>
</file>